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7110C" w14:textId="77777777" w:rsidR="00EC0927" w:rsidRDefault="00EC0927" w:rsidP="00067F59">
      <w:pPr>
        <w:jc w:val="center"/>
        <w:rPr>
          <w:rFonts w:ascii="Calibri" w:hAnsi="Calibri" w:cs="Calibri"/>
          <w:b/>
          <w:bCs/>
          <w:sz w:val="28"/>
          <w:szCs w:val="28"/>
        </w:rPr>
      </w:pPr>
    </w:p>
    <w:p w14:paraId="390F4EBC" w14:textId="0A210B3A" w:rsidR="0077165A" w:rsidRDefault="009F121E" w:rsidP="00F80FD5">
      <w:pPr>
        <w:spacing w:after="0"/>
        <w:rPr>
          <w:rFonts w:ascii="Calibri" w:hAnsi="Calibri" w:cs="Calibri"/>
          <w:b/>
          <w:bCs/>
          <w:sz w:val="28"/>
          <w:szCs w:val="28"/>
        </w:rPr>
      </w:pPr>
      <w:r>
        <w:rPr>
          <w:rFonts w:ascii="Calibri" w:hAnsi="Calibri" w:cs="Calibri"/>
          <w:b/>
          <w:bCs/>
          <w:sz w:val="28"/>
          <w:szCs w:val="28"/>
        </w:rPr>
        <w:t>Quality Assurance (QA) Officer - Shift</w:t>
      </w:r>
    </w:p>
    <w:p w14:paraId="1C8A58EB" w14:textId="77777777" w:rsidR="005751EE" w:rsidRPr="005751EE" w:rsidRDefault="005751EE" w:rsidP="005751EE">
      <w:pPr>
        <w:spacing w:after="0"/>
        <w:rPr>
          <w:rFonts w:ascii="Calibri" w:hAnsi="Calibri" w:cs="Calibri"/>
          <w:b/>
          <w:bCs/>
          <w:i/>
          <w:iCs/>
          <w:sz w:val="24"/>
          <w:szCs w:val="24"/>
        </w:rPr>
      </w:pPr>
    </w:p>
    <w:p w14:paraId="1EF48384" w14:textId="25CF4B59" w:rsidR="005751EE" w:rsidRPr="005751EE" w:rsidRDefault="005751EE" w:rsidP="005751EE">
      <w:pPr>
        <w:spacing w:after="0"/>
        <w:rPr>
          <w:rFonts w:ascii="Calibri" w:hAnsi="Calibri" w:cs="Calibri"/>
          <w:b/>
          <w:bCs/>
          <w:sz w:val="24"/>
          <w:szCs w:val="24"/>
        </w:rPr>
      </w:pPr>
      <w:r w:rsidRPr="005751EE">
        <w:rPr>
          <w:rFonts w:ascii="Calibri" w:hAnsi="Calibri" w:cs="Calibri"/>
          <w:b/>
          <w:bCs/>
          <w:i/>
          <w:iCs/>
          <w:sz w:val="24"/>
          <w:szCs w:val="24"/>
        </w:rPr>
        <w:t>Reach your career goals with Eirgen Pharma, your future could be here!</w:t>
      </w:r>
    </w:p>
    <w:p w14:paraId="5852A099" w14:textId="77777777" w:rsidR="0077165A" w:rsidRPr="005751EE" w:rsidRDefault="0077165A" w:rsidP="00F80FD5">
      <w:pPr>
        <w:spacing w:after="0"/>
        <w:rPr>
          <w:rFonts w:ascii="Calibri" w:hAnsi="Calibri" w:cs="Calibri"/>
          <w:b/>
          <w:bCs/>
          <w:sz w:val="24"/>
          <w:szCs w:val="24"/>
        </w:rPr>
      </w:pPr>
    </w:p>
    <w:p w14:paraId="0EBE45DA" w14:textId="23B76552" w:rsidR="001E2CE7" w:rsidRPr="001E2CE7" w:rsidRDefault="001E2CE7" w:rsidP="00F80FD5">
      <w:pPr>
        <w:spacing w:after="0"/>
        <w:rPr>
          <w:rFonts w:cstheme="minorHAnsi"/>
          <w:b/>
          <w:bCs/>
          <w:sz w:val="24"/>
          <w:szCs w:val="24"/>
        </w:rPr>
      </w:pPr>
      <w:r w:rsidRPr="001E2CE7">
        <w:rPr>
          <w:rFonts w:cstheme="minorHAnsi"/>
          <w:b/>
          <w:bCs/>
          <w:sz w:val="24"/>
          <w:szCs w:val="24"/>
        </w:rPr>
        <w:t>About Eirgen Pharma</w:t>
      </w:r>
    </w:p>
    <w:p w14:paraId="568B14D5" w14:textId="2EFB53D1" w:rsidR="001E2CE7" w:rsidRPr="007F0C31" w:rsidRDefault="001E2CE7" w:rsidP="00F80FD5">
      <w:pPr>
        <w:spacing w:after="0"/>
        <w:rPr>
          <w:rFonts w:eastAsia="Times New Roman" w:cstheme="minorHAnsi"/>
          <w:i/>
          <w:iCs/>
          <w:lang w:eastAsia="en-IE"/>
        </w:rPr>
      </w:pPr>
      <w:r w:rsidRPr="001E2CE7">
        <w:rPr>
          <w:rFonts w:eastAsia="Times New Roman" w:cstheme="minorHAnsi"/>
          <w:i/>
          <w:iCs/>
          <w:lang w:eastAsia="en-IE"/>
        </w:rPr>
        <w:t>Would you like to be part of a company that has the courage, innovation, and capability to improve and enhance patient lives across the globe?</w:t>
      </w:r>
    </w:p>
    <w:p w14:paraId="11617BC5" w14:textId="72D7858D" w:rsidR="001E2CE7" w:rsidRDefault="001E2CE7" w:rsidP="00F80FD5">
      <w:pPr>
        <w:spacing w:after="0"/>
        <w:rPr>
          <w:rFonts w:eastAsia="Times New Roman" w:cstheme="minorHAnsi"/>
          <w:lang w:eastAsia="en-IE"/>
        </w:rPr>
      </w:pPr>
      <w:r>
        <w:rPr>
          <w:rFonts w:eastAsia="Times New Roman" w:cstheme="minorHAnsi"/>
          <w:lang w:eastAsia="en-IE"/>
        </w:rPr>
        <w:t>F</w:t>
      </w:r>
      <w:r w:rsidRPr="001E2CE7">
        <w:rPr>
          <w:rFonts w:eastAsia="Times New Roman" w:cstheme="minorHAnsi"/>
          <w:lang w:eastAsia="en-IE"/>
        </w:rPr>
        <w:t>ounded in 2005, Eirgen Pharma employs over 180 people in Waterford. We combine the agility of a small company with the ambition to deliver high-quality medicines globally — all within a collaborative, people-focused culture.</w:t>
      </w:r>
      <w:r>
        <w:rPr>
          <w:rFonts w:eastAsia="Times New Roman" w:cstheme="minorHAnsi"/>
          <w:lang w:eastAsia="en-IE"/>
        </w:rPr>
        <w:t xml:space="preserve"> </w:t>
      </w:r>
    </w:p>
    <w:p w14:paraId="3A930179" w14:textId="77777777" w:rsidR="001E2CE7" w:rsidRPr="001E2CE7" w:rsidRDefault="001E2CE7" w:rsidP="00F80FD5">
      <w:pPr>
        <w:spacing w:after="0"/>
        <w:rPr>
          <w:rFonts w:eastAsia="Times New Roman" w:cstheme="minorHAnsi"/>
          <w:lang w:eastAsia="en-IE"/>
        </w:rPr>
      </w:pPr>
    </w:p>
    <w:p w14:paraId="4C435D41" w14:textId="0A17079C" w:rsidR="00F37612" w:rsidRDefault="00F37612" w:rsidP="00F80FD5">
      <w:pPr>
        <w:spacing w:after="0"/>
        <w:rPr>
          <w:rFonts w:cstheme="minorHAnsi"/>
          <w:b/>
          <w:bCs/>
          <w:sz w:val="24"/>
          <w:szCs w:val="24"/>
        </w:rPr>
      </w:pPr>
      <w:r w:rsidRPr="002E76D0">
        <w:rPr>
          <w:rFonts w:cstheme="minorHAnsi"/>
          <w:b/>
          <w:bCs/>
          <w:sz w:val="24"/>
          <w:szCs w:val="24"/>
        </w:rPr>
        <w:t>About th</w:t>
      </w:r>
      <w:r w:rsidR="007F0C31">
        <w:rPr>
          <w:rFonts w:cstheme="minorHAnsi"/>
          <w:b/>
          <w:bCs/>
          <w:sz w:val="24"/>
          <w:szCs w:val="24"/>
        </w:rPr>
        <w:t>is Opportunity</w:t>
      </w:r>
    </w:p>
    <w:p w14:paraId="6D7FBE38" w14:textId="4B3657EE" w:rsidR="00CC0C16" w:rsidRDefault="009F121E" w:rsidP="00F80FD5">
      <w:pPr>
        <w:spacing w:after="0"/>
        <w:rPr>
          <w:rFonts w:cstheme="minorHAnsi"/>
        </w:rPr>
      </w:pPr>
      <w:r w:rsidRPr="009F121E">
        <w:rPr>
          <w:rFonts w:cstheme="minorHAnsi"/>
        </w:rPr>
        <w:t>To provide Quality Assurance oversight for all manufacturing and packaging activities during assigned shifts, ensuring operations are conducted in compliance with Good Manufacturing Practices (GMP), company quality standards, approved procedures, and regulatory requirements. The QA Officer (shift) is responsible for monitoring production processes, performing line clearances and in-process inspections, reviewing batch documentation, identifying and escalating quality issues, and supporting the timely release of high-quality products. The role works collaboratively with Manufacturing, Packaging, Quality Control, Engineering, and Warehouse teams to promote a culture of quality, compliance, and continuous improvement while ensuring product safety and integrity.</w:t>
      </w:r>
    </w:p>
    <w:p w14:paraId="3DBA764C" w14:textId="77777777" w:rsidR="00875CCC" w:rsidRDefault="00875CCC" w:rsidP="00F80FD5">
      <w:pPr>
        <w:spacing w:after="0"/>
        <w:rPr>
          <w:rFonts w:cstheme="minorHAnsi"/>
        </w:rPr>
      </w:pPr>
    </w:p>
    <w:p w14:paraId="4B700B12" w14:textId="77777777" w:rsidR="00875CCC" w:rsidRPr="00875CCC" w:rsidRDefault="00875CCC" w:rsidP="00F80FD5">
      <w:pPr>
        <w:spacing w:after="0"/>
        <w:rPr>
          <w:rFonts w:cstheme="minorHAnsi"/>
          <w:b/>
          <w:bCs/>
        </w:rPr>
      </w:pPr>
      <w:r w:rsidRPr="00875CCC">
        <w:rPr>
          <w:rFonts w:cstheme="minorHAnsi"/>
          <w:b/>
          <w:bCs/>
        </w:rPr>
        <w:t xml:space="preserve">Shift Pattern: </w:t>
      </w:r>
    </w:p>
    <w:p w14:paraId="68B1C21D" w14:textId="77777777" w:rsidR="00875CCC" w:rsidRPr="00875CCC" w:rsidRDefault="00875CCC" w:rsidP="00F80FD5">
      <w:pPr>
        <w:spacing w:after="0"/>
        <w:rPr>
          <w:rFonts w:cstheme="minorHAnsi"/>
          <w:b/>
          <w:bCs/>
        </w:rPr>
      </w:pPr>
      <w:r w:rsidRPr="00875CCC">
        <w:rPr>
          <w:rFonts w:cstheme="minorHAnsi"/>
          <w:b/>
          <w:bCs/>
        </w:rPr>
        <w:t xml:space="preserve">Week 1: 6am to 2pm Monday – Friday. </w:t>
      </w:r>
    </w:p>
    <w:p w14:paraId="34CFAFD9" w14:textId="208671D7" w:rsidR="00875CCC" w:rsidRPr="00875CCC" w:rsidRDefault="00875CCC" w:rsidP="00F80FD5">
      <w:pPr>
        <w:spacing w:after="0"/>
        <w:rPr>
          <w:rFonts w:cstheme="minorHAnsi"/>
          <w:b/>
          <w:bCs/>
        </w:rPr>
      </w:pPr>
      <w:r w:rsidRPr="00875CCC">
        <w:rPr>
          <w:rFonts w:cstheme="minorHAnsi"/>
          <w:b/>
          <w:bCs/>
        </w:rPr>
        <w:t>Week 2: 2pm to 10pm Monday – Friday.</w:t>
      </w:r>
    </w:p>
    <w:p w14:paraId="4B372B5E" w14:textId="77777777" w:rsidR="007F0C31" w:rsidRDefault="007F0C31" w:rsidP="007F0C31">
      <w:pPr>
        <w:spacing w:after="0" w:line="240" w:lineRule="auto"/>
        <w:rPr>
          <w:rFonts w:cstheme="minorHAnsi"/>
        </w:rPr>
      </w:pPr>
    </w:p>
    <w:p w14:paraId="1F5B4389" w14:textId="01EC606C" w:rsidR="007F0C31" w:rsidRPr="007F0C31" w:rsidRDefault="0024786B" w:rsidP="007F0C31">
      <w:pPr>
        <w:spacing w:after="0" w:line="240" w:lineRule="auto"/>
        <w:rPr>
          <w:rFonts w:cstheme="minorHAnsi"/>
          <w:b/>
          <w:bCs/>
        </w:rPr>
      </w:pPr>
      <w:r>
        <w:rPr>
          <w:rFonts w:cstheme="minorHAnsi"/>
          <w:b/>
          <w:bCs/>
        </w:rPr>
        <w:t xml:space="preserve">Key </w:t>
      </w:r>
      <w:r w:rsidR="007F0C31" w:rsidRPr="007F0C31">
        <w:rPr>
          <w:rFonts w:cstheme="minorHAnsi"/>
          <w:b/>
          <w:bCs/>
        </w:rPr>
        <w:t>Responsibilities</w:t>
      </w:r>
      <w:r>
        <w:rPr>
          <w:rFonts w:cstheme="minorHAnsi"/>
          <w:b/>
          <w:bCs/>
        </w:rPr>
        <w:t>:</w:t>
      </w:r>
    </w:p>
    <w:p w14:paraId="6886AD62" w14:textId="77777777" w:rsidR="00875CCC" w:rsidRDefault="00875CCC" w:rsidP="00875CCC">
      <w:pPr>
        <w:widowControl w:val="0"/>
        <w:numPr>
          <w:ilvl w:val="0"/>
          <w:numId w:val="34"/>
        </w:numPr>
        <w:autoSpaceDE w:val="0"/>
        <w:autoSpaceDN w:val="0"/>
        <w:spacing w:after="0" w:line="240" w:lineRule="auto"/>
      </w:pPr>
      <w:r>
        <w:t>Provide Quality Assurance support and oversight for manufacturing and packaging operations during assigned shifts.</w:t>
      </w:r>
    </w:p>
    <w:p w14:paraId="11B67600" w14:textId="77777777" w:rsidR="00875CCC" w:rsidRDefault="00875CCC" w:rsidP="00875CCC">
      <w:pPr>
        <w:widowControl w:val="0"/>
        <w:numPr>
          <w:ilvl w:val="0"/>
          <w:numId w:val="34"/>
        </w:numPr>
        <w:autoSpaceDE w:val="0"/>
        <w:autoSpaceDN w:val="0"/>
        <w:spacing w:after="0" w:line="240" w:lineRule="auto"/>
      </w:pPr>
      <w:r>
        <w:t>Ensure compliance with GMP, SOPs, approved batch records, and regulatory requirements across all production activities.</w:t>
      </w:r>
    </w:p>
    <w:p w14:paraId="1FD998F9" w14:textId="77777777" w:rsidR="00875CCC" w:rsidRDefault="00875CCC" w:rsidP="00875CCC">
      <w:pPr>
        <w:widowControl w:val="0"/>
        <w:numPr>
          <w:ilvl w:val="0"/>
          <w:numId w:val="34"/>
        </w:numPr>
        <w:autoSpaceDE w:val="0"/>
        <w:autoSpaceDN w:val="0"/>
        <w:spacing w:after="0" w:line="240" w:lineRule="auto"/>
      </w:pPr>
      <w:r>
        <w:t>Perform line clearances, in-process inspections, and routine GMP audits to verify product quality and manufacturing compliance.</w:t>
      </w:r>
    </w:p>
    <w:p w14:paraId="79CE3A0E" w14:textId="77777777" w:rsidR="00875CCC" w:rsidRDefault="00875CCC" w:rsidP="00875CCC">
      <w:pPr>
        <w:widowControl w:val="0"/>
        <w:numPr>
          <w:ilvl w:val="0"/>
          <w:numId w:val="34"/>
        </w:numPr>
        <w:autoSpaceDE w:val="0"/>
        <w:autoSpaceDN w:val="0"/>
        <w:spacing w:after="0" w:line="240" w:lineRule="auto"/>
      </w:pPr>
      <w:r>
        <w:t>Review batch documentation, equipment status, cleaning records, and environmental conditions to support product release.</w:t>
      </w:r>
    </w:p>
    <w:p w14:paraId="779634BA" w14:textId="77777777" w:rsidR="00875CCC" w:rsidRDefault="00875CCC" w:rsidP="00875CCC">
      <w:pPr>
        <w:widowControl w:val="0"/>
        <w:numPr>
          <w:ilvl w:val="0"/>
          <w:numId w:val="34"/>
        </w:numPr>
        <w:autoSpaceDE w:val="0"/>
        <w:autoSpaceDN w:val="0"/>
        <w:spacing w:after="0" w:line="240" w:lineRule="auto"/>
      </w:pPr>
      <w:r>
        <w:t>Identify, investigate, and escalate quality deviations, non-conformances, and compliance issues, supporting root cause analysis and CAPA implementation.</w:t>
      </w:r>
    </w:p>
    <w:p w14:paraId="5871B755" w14:textId="77777777" w:rsidR="00875CCC" w:rsidRDefault="00875CCC" w:rsidP="00875CCC">
      <w:pPr>
        <w:widowControl w:val="0"/>
        <w:numPr>
          <w:ilvl w:val="0"/>
          <w:numId w:val="34"/>
        </w:numPr>
        <w:autoSpaceDE w:val="0"/>
        <w:autoSpaceDN w:val="0"/>
        <w:spacing w:after="0" w:line="240" w:lineRule="auto"/>
      </w:pPr>
      <w:r>
        <w:t>Provide real-time QA guidance to production teams and promote a culture of quality, compliance, and continuous improvement.</w:t>
      </w:r>
    </w:p>
    <w:p w14:paraId="1D932A26" w14:textId="77777777" w:rsidR="00875CCC" w:rsidRDefault="00875CCC" w:rsidP="00875CCC">
      <w:pPr>
        <w:widowControl w:val="0"/>
        <w:numPr>
          <w:ilvl w:val="0"/>
          <w:numId w:val="34"/>
        </w:numPr>
        <w:autoSpaceDE w:val="0"/>
        <w:autoSpaceDN w:val="0"/>
        <w:spacing w:after="0" w:line="240" w:lineRule="auto"/>
      </w:pPr>
      <w:r>
        <w:t>Support validation, change control, internal and external audits, and regulatory inspections as required.</w:t>
      </w:r>
    </w:p>
    <w:p w14:paraId="6A26691F" w14:textId="31C4A75B" w:rsidR="007F0C31" w:rsidRPr="0019784D" w:rsidRDefault="00875CCC" w:rsidP="00875CCC">
      <w:pPr>
        <w:widowControl w:val="0"/>
        <w:numPr>
          <w:ilvl w:val="0"/>
          <w:numId w:val="34"/>
        </w:numPr>
        <w:autoSpaceDE w:val="0"/>
        <w:autoSpaceDN w:val="0"/>
        <w:spacing w:after="0" w:line="240" w:lineRule="auto"/>
      </w:pPr>
      <w:r>
        <w:t>Ensure accurate and timely completion of QA documentation, effective shift handovers, and compliance with Health, Safety, Environmental, and Quality policies.</w:t>
      </w:r>
    </w:p>
    <w:p w14:paraId="17D3D3CC" w14:textId="77777777" w:rsidR="00CC0C16" w:rsidRPr="007F0C31" w:rsidRDefault="00CC0C16" w:rsidP="007F0C31">
      <w:pPr>
        <w:pStyle w:val="ListParagraph"/>
        <w:spacing w:after="0" w:line="240" w:lineRule="auto"/>
        <w:rPr>
          <w:rFonts w:cstheme="minorHAnsi"/>
        </w:rPr>
      </w:pPr>
    </w:p>
    <w:p w14:paraId="11B2F8FB" w14:textId="2C005061" w:rsidR="00F37612" w:rsidRPr="002E76D0" w:rsidRDefault="00F37612" w:rsidP="00875CCC">
      <w:pPr>
        <w:spacing w:after="0"/>
        <w:rPr>
          <w:rFonts w:cstheme="minorHAnsi"/>
          <w:b/>
          <w:bCs/>
          <w:sz w:val="24"/>
          <w:szCs w:val="24"/>
        </w:rPr>
      </w:pPr>
      <w:r w:rsidRPr="002E76D0">
        <w:rPr>
          <w:rFonts w:cstheme="minorHAnsi"/>
          <w:b/>
          <w:bCs/>
          <w:sz w:val="24"/>
          <w:szCs w:val="24"/>
        </w:rPr>
        <w:t>About you</w:t>
      </w:r>
    </w:p>
    <w:p w14:paraId="27428424" w14:textId="134FD965" w:rsidR="0077165A" w:rsidRPr="00875CCC" w:rsidRDefault="007F0C31" w:rsidP="00875CCC">
      <w:pPr>
        <w:widowControl w:val="0"/>
        <w:numPr>
          <w:ilvl w:val="0"/>
          <w:numId w:val="34"/>
        </w:numPr>
        <w:autoSpaceDE w:val="0"/>
        <w:autoSpaceDN w:val="0"/>
        <w:spacing w:after="0" w:line="240" w:lineRule="auto"/>
      </w:pPr>
      <w:r w:rsidRPr="00875CCC">
        <w:t>Minimum</w:t>
      </w:r>
      <w:r w:rsidR="00EC0927" w:rsidRPr="00875CCC">
        <w:t xml:space="preserve"> </w:t>
      </w:r>
      <w:r w:rsidR="00DA63C4" w:rsidRPr="00875CCC">
        <w:t>degree level in</w:t>
      </w:r>
      <w:r w:rsidR="00EC0927" w:rsidRPr="00875CCC">
        <w:t xml:space="preserve"> </w:t>
      </w:r>
      <w:proofErr w:type="gramStart"/>
      <w:r w:rsidR="00875CCC" w:rsidRPr="00875CCC">
        <w:t>Science</w:t>
      </w:r>
      <w:proofErr w:type="gramEnd"/>
      <w:r w:rsidR="00875CCC" w:rsidRPr="00875CCC">
        <w:t xml:space="preserve"> discipline</w:t>
      </w:r>
      <w:r w:rsidR="00875CCC">
        <w:t>.</w:t>
      </w:r>
    </w:p>
    <w:p w14:paraId="4B4FE745" w14:textId="7953BF05" w:rsidR="00875CCC" w:rsidRPr="00875CCC" w:rsidRDefault="00875CCC" w:rsidP="00875CCC">
      <w:pPr>
        <w:widowControl w:val="0"/>
        <w:numPr>
          <w:ilvl w:val="0"/>
          <w:numId w:val="34"/>
        </w:numPr>
        <w:autoSpaceDE w:val="0"/>
        <w:autoSpaceDN w:val="0"/>
        <w:spacing w:after="0" w:line="240" w:lineRule="auto"/>
      </w:pPr>
      <w:r w:rsidRPr="00875CCC">
        <w:t>Training in Good Manufacturing Practices (GMP) and Quality Management Systems is desirable</w:t>
      </w:r>
      <w:r>
        <w:t>.</w:t>
      </w:r>
    </w:p>
    <w:p w14:paraId="53682FD6" w14:textId="77777777" w:rsidR="00875CCC" w:rsidRDefault="00875CCC" w:rsidP="00875CCC">
      <w:pPr>
        <w:widowControl w:val="0"/>
        <w:numPr>
          <w:ilvl w:val="0"/>
          <w:numId w:val="34"/>
        </w:numPr>
        <w:autoSpaceDE w:val="0"/>
        <w:autoSpaceDN w:val="0"/>
        <w:spacing w:after="0" w:line="240" w:lineRule="auto"/>
      </w:pPr>
      <w:r w:rsidRPr="00875CCC">
        <w:t>Minimum of 2–3 years' experience in a Quality Assurance role within a GMP-regulated manufacturing environment.</w:t>
      </w:r>
    </w:p>
    <w:p w14:paraId="55D6881A" w14:textId="77777777" w:rsidR="00875CCC" w:rsidRDefault="00875CCC" w:rsidP="00875CCC">
      <w:pPr>
        <w:widowControl w:val="0"/>
        <w:numPr>
          <w:ilvl w:val="0"/>
          <w:numId w:val="34"/>
        </w:numPr>
        <w:autoSpaceDE w:val="0"/>
        <w:autoSpaceDN w:val="0"/>
        <w:spacing w:after="0" w:line="240" w:lineRule="auto"/>
      </w:pPr>
      <w:r>
        <w:t>Experience providing QA support for both manufacturing and packaging operations.</w:t>
      </w:r>
    </w:p>
    <w:p w14:paraId="223035BF" w14:textId="77777777" w:rsidR="00875CCC" w:rsidRDefault="00875CCC" w:rsidP="00875CCC">
      <w:pPr>
        <w:widowControl w:val="0"/>
        <w:numPr>
          <w:ilvl w:val="0"/>
          <w:numId w:val="34"/>
        </w:numPr>
        <w:autoSpaceDE w:val="0"/>
        <w:autoSpaceDN w:val="0"/>
        <w:spacing w:after="0" w:line="240" w:lineRule="auto"/>
      </w:pPr>
      <w:r>
        <w:t>Experience performing line clearances, in-process inspections, and batch documentation review.</w:t>
      </w:r>
    </w:p>
    <w:p w14:paraId="2E8AB43C" w14:textId="77777777" w:rsidR="00875CCC" w:rsidRDefault="00875CCC" w:rsidP="00875CCC">
      <w:pPr>
        <w:widowControl w:val="0"/>
        <w:numPr>
          <w:ilvl w:val="0"/>
          <w:numId w:val="34"/>
        </w:numPr>
        <w:autoSpaceDE w:val="0"/>
        <w:autoSpaceDN w:val="0"/>
        <w:spacing w:after="0" w:line="240" w:lineRule="auto"/>
      </w:pPr>
      <w:r>
        <w:t>Working knowledge of deviation management, investigations, CAPA, change control, and risk management processes.</w:t>
      </w:r>
    </w:p>
    <w:p w14:paraId="10DD4DBD" w14:textId="69827F28" w:rsidR="00875CCC" w:rsidRPr="00875CCC" w:rsidRDefault="00875CCC" w:rsidP="00875CCC">
      <w:pPr>
        <w:widowControl w:val="0"/>
        <w:numPr>
          <w:ilvl w:val="0"/>
          <w:numId w:val="34"/>
        </w:numPr>
        <w:autoSpaceDE w:val="0"/>
        <w:autoSpaceDN w:val="0"/>
        <w:spacing w:after="0" w:line="240" w:lineRule="auto"/>
      </w:pPr>
      <w:r>
        <w:t>Experience participating in internal, customer, or regulatory audits is an advantage</w:t>
      </w:r>
      <w:r>
        <w:t>.</w:t>
      </w:r>
    </w:p>
    <w:p w14:paraId="093B4DD8" w14:textId="77777777" w:rsidR="0019784D" w:rsidRPr="00875CCC" w:rsidRDefault="0019784D" w:rsidP="00875CCC">
      <w:pPr>
        <w:widowControl w:val="0"/>
        <w:autoSpaceDE w:val="0"/>
        <w:autoSpaceDN w:val="0"/>
        <w:spacing w:after="0" w:line="240" w:lineRule="auto"/>
        <w:ind w:left="720"/>
      </w:pPr>
    </w:p>
    <w:p w14:paraId="783F9449" w14:textId="0DFFE0A3" w:rsidR="001E2CE7" w:rsidRPr="001E2CE7" w:rsidRDefault="001E2CE7" w:rsidP="001E2CE7">
      <w:pPr>
        <w:spacing w:after="120" w:line="276" w:lineRule="auto"/>
        <w:rPr>
          <w:rFonts w:cstheme="minorHAnsi"/>
          <w:b/>
          <w:bCs/>
          <w:sz w:val="24"/>
          <w:szCs w:val="24"/>
        </w:rPr>
      </w:pPr>
      <w:r w:rsidRPr="001E2CE7">
        <w:rPr>
          <w:rFonts w:cstheme="minorHAnsi"/>
          <w:b/>
          <w:bCs/>
          <w:sz w:val="24"/>
          <w:szCs w:val="24"/>
        </w:rPr>
        <w:t>Why Jo</w:t>
      </w:r>
      <w:r>
        <w:rPr>
          <w:rFonts w:cstheme="minorHAnsi"/>
          <w:b/>
          <w:bCs/>
          <w:sz w:val="24"/>
          <w:szCs w:val="24"/>
        </w:rPr>
        <w:t>in Eigen</w:t>
      </w:r>
      <w:r w:rsidR="007F0C31">
        <w:rPr>
          <w:rFonts w:cstheme="minorHAnsi"/>
          <w:b/>
          <w:bCs/>
          <w:sz w:val="24"/>
          <w:szCs w:val="24"/>
        </w:rPr>
        <w:t xml:space="preserve"> Pharma</w:t>
      </w:r>
      <w:r w:rsidRPr="001E2CE7">
        <w:rPr>
          <w:rFonts w:cstheme="minorHAnsi"/>
          <w:b/>
          <w:bCs/>
          <w:sz w:val="24"/>
          <w:szCs w:val="24"/>
        </w:rPr>
        <w:t>?</w:t>
      </w:r>
    </w:p>
    <w:p w14:paraId="387174F9" w14:textId="762D7560" w:rsidR="001E2CE7" w:rsidRPr="00875CCC" w:rsidRDefault="001E2CE7" w:rsidP="007F0C31">
      <w:pPr>
        <w:pStyle w:val="Header"/>
        <w:numPr>
          <w:ilvl w:val="0"/>
          <w:numId w:val="34"/>
        </w:numPr>
        <w:tabs>
          <w:tab w:val="clear" w:pos="4153"/>
          <w:tab w:val="clear" w:pos="8306"/>
        </w:tabs>
        <w:spacing w:before="60"/>
        <w:jc w:val="both"/>
        <w:rPr>
          <w:rFonts w:asciiTheme="minorHAnsi" w:eastAsiaTheme="minorHAnsi" w:hAnsiTheme="minorHAnsi" w:cstheme="minorBidi"/>
          <w:sz w:val="22"/>
          <w:szCs w:val="22"/>
          <w:lang w:val="en-IE" w:eastAsia="en-US"/>
        </w:rPr>
      </w:pPr>
      <w:r w:rsidRPr="00875CCC">
        <w:rPr>
          <w:rFonts w:asciiTheme="minorHAnsi" w:eastAsiaTheme="minorHAnsi" w:hAnsiTheme="minorHAnsi" w:cstheme="minorBidi"/>
          <w:sz w:val="22"/>
          <w:szCs w:val="22"/>
          <w:lang w:val="en-IE" w:eastAsia="en-US"/>
        </w:rPr>
        <w:t xml:space="preserve">You will work as part of a collaborative </w:t>
      </w:r>
      <w:r w:rsidR="00875CCC" w:rsidRPr="00875CCC">
        <w:rPr>
          <w:rFonts w:asciiTheme="minorHAnsi" w:eastAsiaTheme="minorHAnsi" w:hAnsiTheme="minorHAnsi" w:cstheme="minorBidi"/>
          <w:sz w:val="22"/>
          <w:szCs w:val="22"/>
          <w:lang w:val="en-IE" w:eastAsia="en-US"/>
        </w:rPr>
        <w:t>quality</w:t>
      </w:r>
      <w:r w:rsidRPr="00875CCC">
        <w:rPr>
          <w:rFonts w:asciiTheme="minorHAnsi" w:eastAsiaTheme="minorHAnsi" w:hAnsiTheme="minorHAnsi" w:cstheme="minorBidi"/>
          <w:sz w:val="22"/>
          <w:szCs w:val="22"/>
          <w:lang w:val="en-IE" w:eastAsia="en-US"/>
        </w:rPr>
        <w:t xml:space="preserve"> team</w:t>
      </w:r>
      <w:r w:rsidR="00875CCC" w:rsidRPr="00875CCC">
        <w:rPr>
          <w:rFonts w:asciiTheme="minorHAnsi" w:eastAsiaTheme="minorHAnsi" w:hAnsiTheme="minorHAnsi" w:cstheme="minorBidi"/>
          <w:sz w:val="22"/>
          <w:szCs w:val="22"/>
          <w:lang w:val="en-IE" w:eastAsia="en-US"/>
        </w:rPr>
        <w:t xml:space="preserve"> within </w:t>
      </w:r>
      <w:r w:rsidRPr="00875CCC">
        <w:rPr>
          <w:rFonts w:asciiTheme="minorHAnsi" w:eastAsiaTheme="minorHAnsi" w:hAnsiTheme="minorHAnsi" w:cstheme="minorBidi"/>
          <w:sz w:val="22"/>
          <w:szCs w:val="22"/>
          <w:lang w:val="en-IE" w:eastAsia="en-US"/>
        </w:rPr>
        <w:t>a fast-paced, GMP-regulated environment</w:t>
      </w:r>
    </w:p>
    <w:p w14:paraId="0A3C1813" w14:textId="0E103B9C" w:rsidR="001E2CE7" w:rsidRPr="00875CCC" w:rsidRDefault="001E2CE7" w:rsidP="007F0C31">
      <w:pPr>
        <w:pStyle w:val="Header"/>
        <w:numPr>
          <w:ilvl w:val="0"/>
          <w:numId w:val="34"/>
        </w:numPr>
        <w:tabs>
          <w:tab w:val="clear" w:pos="4153"/>
          <w:tab w:val="clear" w:pos="8306"/>
        </w:tabs>
        <w:spacing w:before="60"/>
        <w:jc w:val="both"/>
        <w:rPr>
          <w:rFonts w:asciiTheme="minorHAnsi" w:eastAsiaTheme="minorHAnsi" w:hAnsiTheme="minorHAnsi" w:cstheme="minorBidi"/>
          <w:sz w:val="22"/>
          <w:szCs w:val="22"/>
          <w:lang w:val="en-IE" w:eastAsia="en-US"/>
        </w:rPr>
      </w:pPr>
      <w:r w:rsidRPr="00875CCC">
        <w:rPr>
          <w:rFonts w:asciiTheme="minorHAnsi" w:eastAsiaTheme="minorHAnsi" w:hAnsiTheme="minorHAnsi" w:cstheme="minorBidi"/>
          <w:sz w:val="22"/>
          <w:szCs w:val="22"/>
          <w:lang w:val="en-IE" w:eastAsia="en-US"/>
        </w:rPr>
        <w:t>Excellent benefits, pension, health insurance, social club, canteen facilities</w:t>
      </w:r>
    </w:p>
    <w:p w14:paraId="0438F2D5" w14:textId="77777777" w:rsidR="007F0C31" w:rsidRDefault="007F0C31" w:rsidP="00372BE9">
      <w:pPr>
        <w:rPr>
          <w:rFonts w:cstheme="minorHAnsi"/>
          <w:b/>
          <w:i/>
          <w:lang w:eastAsia="en-IE"/>
        </w:rPr>
      </w:pPr>
    </w:p>
    <w:p w14:paraId="400DC067" w14:textId="69051F8F" w:rsidR="00EC0927" w:rsidRPr="00372BE9" w:rsidRDefault="00EC0927" w:rsidP="00372BE9">
      <w:pPr>
        <w:rPr>
          <w:rFonts w:cstheme="minorHAnsi"/>
          <w:b/>
          <w:i/>
          <w:lang w:eastAsia="en-IE"/>
        </w:rPr>
      </w:pPr>
      <w:r w:rsidRPr="002E76D0">
        <w:rPr>
          <w:rFonts w:cstheme="minorHAnsi"/>
          <w:b/>
          <w:i/>
          <w:lang w:eastAsia="en-IE"/>
        </w:rPr>
        <w:t xml:space="preserve">Apply for the above role by sending </w:t>
      </w:r>
      <w:r w:rsidR="00372BE9">
        <w:rPr>
          <w:rFonts w:cstheme="minorHAnsi"/>
          <w:b/>
          <w:i/>
          <w:lang w:eastAsia="en-IE"/>
        </w:rPr>
        <w:t xml:space="preserve">your </w:t>
      </w:r>
      <w:r w:rsidRPr="002E76D0">
        <w:rPr>
          <w:rFonts w:cstheme="minorHAnsi"/>
          <w:b/>
          <w:i/>
          <w:lang w:eastAsia="en-IE"/>
        </w:rPr>
        <w:t xml:space="preserve">CV to </w:t>
      </w:r>
      <w:hyperlink r:id="rId7" w:history="1">
        <w:r w:rsidRPr="002E76D0">
          <w:rPr>
            <w:rStyle w:val="Hyperlink"/>
            <w:rFonts w:cstheme="minorHAnsi"/>
            <w:i/>
          </w:rPr>
          <w:t>opportunities@eirgen.com</w:t>
        </w:r>
      </w:hyperlink>
      <w:r w:rsidRPr="002E76D0">
        <w:rPr>
          <w:rFonts w:cstheme="minorHAnsi"/>
          <w:b/>
          <w:i/>
          <w:lang w:eastAsia="en-IE"/>
        </w:rPr>
        <w:t xml:space="preserve"> including the job title in the subject.</w:t>
      </w:r>
    </w:p>
    <w:sectPr w:rsidR="00EC0927" w:rsidRPr="00372BE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7B42" w14:textId="77777777" w:rsidR="00D01EFA" w:rsidRDefault="00D01EFA" w:rsidP="000E179B">
      <w:pPr>
        <w:spacing w:after="0" w:line="240" w:lineRule="auto"/>
      </w:pPr>
      <w:r>
        <w:separator/>
      </w:r>
    </w:p>
  </w:endnote>
  <w:endnote w:type="continuationSeparator" w:id="0">
    <w:p w14:paraId="0A2CE148" w14:textId="77777777" w:rsidR="00D01EFA" w:rsidRDefault="00D01EFA" w:rsidP="000E1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BB117" w14:textId="77777777" w:rsidR="00D01EFA" w:rsidRDefault="00D01EFA" w:rsidP="000E179B">
      <w:pPr>
        <w:spacing w:after="0" w:line="240" w:lineRule="auto"/>
      </w:pPr>
      <w:r>
        <w:separator/>
      </w:r>
    </w:p>
  </w:footnote>
  <w:footnote w:type="continuationSeparator" w:id="0">
    <w:p w14:paraId="2091507F" w14:textId="77777777" w:rsidR="00D01EFA" w:rsidRDefault="00D01EFA" w:rsidP="000E1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D8FB" w14:textId="5A028581" w:rsidR="00EC0927" w:rsidRDefault="00EC0927" w:rsidP="00EC0927">
    <w:pPr>
      <w:pStyle w:val="Header"/>
      <w:jc w:val="center"/>
    </w:pPr>
    <w:r>
      <w:rPr>
        <w:noProof/>
        <w:lang w:val="en-IE"/>
      </w:rPr>
      <w:drawing>
        <wp:inline distT="0" distB="0" distL="0" distR="0" wp14:anchorId="2DC8997B" wp14:editId="03B4C194">
          <wp:extent cx="1628775" cy="116205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335"/>
    <w:multiLevelType w:val="hybridMultilevel"/>
    <w:tmpl w:val="F9D8746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4364A3"/>
    <w:multiLevelType w:val="multilevel"/>
    <w:tmpl w:val="0B10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32825"/>
    <w:multiLevelType w:val="multilevel"/>
    <w:tmpl w:val="BC30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5299C"/>
    <w:multiLevelType w:val="hybridMultilevel"/>
    <w:tmpl w:val="BED219E8"/>
    <w:lvl w:ilvl="0" w:tplc="4AE807C8">
      <w:start w:val="1"/>
      <w:numFmt w:val="decimal"/>
      <w:lvlText w:val="%1."/>
      <w:lvlJc w:val="left"/>
      <w:pPr>
        <w:tabs>
          <w:tab w:val="num" w:pos="785"/>
        </w:tabs>
        <w:ind w:left="785" w:hanging="360"/>
      </w:pPr>
      <w:rPr>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21561C"/>
    <w:multiLevelType w:val="hybridMultilevel"/>
    <w:tmpl w:val="7D7EAB10"/>
    <w:lvl w:ilvl="0" w:tplc="2C066114">
      <w:start w:val="1"/>
      <w:numFmt w:val="decimal"/>
      <w:lvlText w:val="%1."/>
      <w:lvlJc w:val="left"/>
      <w:pPr>
        <w:tabs>
          <w:tab w:val="num" w:pos="720"/>
        </w:tabs>
        <w:ind w:left="720" w:hanging="360"/>
      </w:pPr>
      <w:rPr>
        <w:b/>
      </w:rPr>
    </w:lvl>
    <w:lvl w:ilvl="1" w:tplc="18090001">
      <w:start w:val="1"/>
      <w:numFmt w:val="bullet"/>
      <w:lvlText w:val=""/>
      <w:lvlJc w:val="left"/>
      <w:pPr>
        <w:tabs>
          <w:tab w:val="num" w:pos="1440"/>
        </w:tabs>
        <w:ind w:left="144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373276"/>
    <w:multiLevelType w:val="hybridMultilevel"/>
    <w:tmpl w:val="3D623CC0"/>
    <w:lvl w:ilvl="0" w:tplc="9D3C7CA8">
      <w:start w:val="4"/>
      <w:numFmt w:val="bullet"/>
      <w:lvlText w:val="–"/>
      <w:lvlJc w:val="left"/>
      <w:pPr>
        <w:tabs>
          <w:tab w:val="num" w:pos="142"/>
        </w:tabs>
        <w:ind w:left="142" w:hanging="142"/>
      </w:pPr>
      <w:rPr>
        <w:rFonts w:ascii="Comic Sans MS" w:eastAsia="Times New Roman" w:hAnsi="Comic Sans MS"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8111A7"/>
    <w:multiLevelType w:val="hybridMultilevel"/>
    <w:tmpl w:val="BBAAF390"/>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4314DAD"/>
    <w:multiLevelType w:val="hybridMultilevel"/>
    <w:tmpl w:val="A2F4016A"/>
    <w:lvl w:ilvl="0" w:tplc="F2E8602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8E520C"/>
    <w:multiLevelType w:val="hybridMultilevel"/>
    <w:tmpl w:val="9F8A1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E7179C"/>
    <w:multiLevelType w:val="hybridMultilevel"/>
    <w:tmpl w:val="BB5A1ABC"/>
    <w:lvl w:ilvl="0" w:tplc="287471E6">
      <w:start w:val="1"/>
      <w:numFmt w:val="decimal"/>
      <w:lvlText w:val="%1."/>
      <w:lvlJc w:val="left"/>
      <w:pPr>
        <w:tabs>
          <w:tab w:val="num" w:pos="360"/>
        </w:tabs>
        <w:ind w:left="360" w:hanging="360"/>
      </w:pPr>
      <w:rPr>
        <w:rFonts w:hint="default"/>
        <w:b w:val="0"/>
        <w:i w:val="0"/>
        <w:sz w:val="22"/>
        <w:szCs w:val="22"/>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305F0E"/>
    <w:multiLevelType w:val="hybridMultilevel"/>
    <w:tmpl w:val="EAC2D75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CB140B"/>
    <w:multiLevelType w:val="hybridMultilevel"/>
    <w:tmpl w:val="4A4E01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5A2AD0"/>
    <w:multiLevelType w:val="hybridMultilevel"/>
    <w:tmpl w:val="31A4EABE"/>
    <w:lvl w:ilvl="0" w:tplc="802446E4">
      <w:start w:val="1"/>
      <w:numFmt w:val="decimal"/>
      <w:lvlText w:val="%1."/>
      <w:lvlJc w:val="left"/>
      <w:pPr>
        <w:tabs>
          <w:tab w:val="num" w:pos="360"/>
        </w:tabs>
        <w:ind w:left="360" w:hanging="360"/>
      </w:pPr>
      <w:rPr>
        <w:b w:val="0"/>
        <w:sz w:val="24"/>
        <w:szCs w:val="24"/>
      </w:rPr>
    </w:lvl>
    <w:lvl w:ilvl="1" w:tplc="F2E86028">
      <w:start w:val="1"/>
      <w:numFmt w:val="bullet"/>
      <w:lvlText w:val=""/>
      <w:lvlJc w:val="left"/>
      <w:pPr>
        <w:tabs>
          <w:tab w:val="num" w:pos="1080"/>
        </w:tabs>
        <w:ind w:left="1080" w:hanging="360"/>
      </w:pPr>
      <w:rPr>
        <w:rFonts w:ascii="Symbol" w:hAnsi="Symbol" w:hint="default"/>
      </w:r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3" w15:restartNumberingAfterBreak="0">
    <w:nsid w:val="2ABA6E8F"/>
    <w:multiLevelType w:val="hybridMultilevel"/>
    <w:tmpl w:val="BF9EA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FA6C46"/>
    <w:multiLevelType w:val="hybridMultilevel"/>
    <w:tmpl w:val="434056CA"/>
    <w:lvl w:ilvl="0" w:tplc="0BBC99EC">
      <w:start w:val="1"/>
      <w:numFmt w:val="decimal"/>
      <w:lvlText w:val="%1."/>
      <w:lvlJc w:val="left"/>
      <w:pPr>
        <w:tabs>
          <w:tab w:val="num" w:pos="360"/>
        </w:tabs>
        <w:ind w:left="360" w:hanging="360"/>
      </w:pPr>
      <w:rPr>
        <w:b w:val="0"/>
      </w:r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5" w15:restartNumberingAfterBreak="0">
    <w:nsid w:val="3207029A"/>
    <w:multiLevelType w:val="hybridMultilevel"/>
    <w:tmpl w:val="FA60D3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3274CA"/>
    <w:multiLevelType w:val="multilevel"/>
    <w:tmpl w:val="6754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F1123C"/>
    <w:multiLevelType w:val="hybridMultilevel"/>
    <w:tmpl w:val="6344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1345D9"/>
    <w:multiLevelType w:val="hybridMultilevel"/>
    <w:tmpl w:val="4606C33C"/>
    <w:lvl w:ilvl="0" w:tplc="18090001">
      <w:start w:val="1"/>
      <w:numFmt w:val="bullet"/>
      <w:lvlText w:val=""/>
      <w:lvlJc w:val="left"/>
      <w:pPr>
        <w:tabs>
          <w:tab w:val="num" w:pos="720"/>
        </w:tabs>
        <w:ind w:left="720" w:hanging="360"/>
      </w:pPr>
      <w:rPr>
        <w:rFonts w:ascii="Symbol" w:hAnsi="Symbol" w:hint="default"/>
        <w:b/>
      </w:rPr>
    </w:lvl>
    <w:lvl w:ilvl="1" w:tplc="18090001">
      <w:start w:val="1"/>
      <w:numFmt w:val="bullet"/>
      <w:lvlText w:val=""/>
      <w:lvlJc w:val="left"/>
      <w:pPr>
        <w:tabs>
          <w:tab w:val="num" w:pos="1440"/>
        </w:tabs>
        <w:ind w:left="144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A537C1"/>
    <w:multiLevelType w:val="hybridMultilevel"/>
    <w:tmpl w:val="F21A6CD4"/>
    <w:lvl w:ilvl="0" w:tplc="80E2DACE">
      <w:start w:val="1"/>
      <w:numFmt w:val="decimal"/>
      <w:lvlText w:val="%1."/>
      <w:lvlJc w:val="left"/>
      <w:pPr>
        <w:tabs>
          <w:tab w:val="num" w:pos="360"/>
        </w:tabs>
        <w:ind w:left="360" w:hanging="360"/>
      </w:pPr>
      <w:rPr>
        <w:b w:val="0"/>
        <w:sz w:val="22"/>
        <w:szCs w:val="22"/>
      </w:rPr>
    </w:lvl>
    <w:lvl w:ilvl="1" w:tplc="F2E86028">
      <w:start w:val="1"/>
      <w:numFmt w:val="bullet"/>
      <w:lvlText w:val=""/>
      <w:lvlJc w:val="left"/>
      <w:pPr>
        <w:tabs>
          <w:tab w:val="num" w:pos="1080"/>
        </w:tabs>
        <w:ind w:left="1080" w:hanging="360"/>
      </w:pPr>
      <w:rPr>
        <w:rFonts w:ascii="Symbol" w:hAnsi="Symbol" w:hint="default"/>
      </w:r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20" w15:restartNumberingAfterBreak="0">
    <w:nsid w:val="3DD609A8"/>
    <w:multiLevelType w:val="hybridMultilevel"/>
    <w:tmpl w:val="301E64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2784936"/>
    <w:multiLevelType w:val="multilevel"/>
    <w:tmpl w:val="B4E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F5192"/>
    <w:multiLevelType w:val="hybridMultilevel"/>
    <w:tmpl w:val="C0EE1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7500CFB"/>
    <w:multiLevelType w:val="hybridMultilevel"/>
    <w:tmpl w:val="4730688C"/>
    <w:lvl w:ilvl="0" w:tplc="802446E4">
      <w:start w:val="1"/>
      <w:numFmt w:val="decimal"/>
      <w:lvlText w:val="%1."/>
      <w:lvlJc w:val="left"/>
      <w:pPr>
        <w:tabs>
          <w:tab w:val="num" w:pos="360"/>
        </w:tabs>
        <w:ind w:left="360" w:hanging="360"/>
      </w:pPr>
      <w:rPr>
        <w:b w:val="0"/>
        <w:sz w:val="24"/>
        <w:szCs w:val="24"/>
      </w:rPr>
    </w:lvl>
    <w:lvl w:ilvl="1" w:tplc="F2E86028">
      <w:start w:val="1"/>
      <w:numFmt w:val="bullet"/>
      <w:lvlText w:val=""/>
      <w:lvlJc w:val="left"/>
      <w:pPr>
        <w:tabs>
          <w:tab w:val="num" w:pos="1080"/>
        </w:tabs>
        <w:ind w:left="1080" w:hanging="360"/>
      </w:pPr>
      <w:rPr>
        <w:rFonts w:ascii="Symbol" w:hAnsi="Symbol" w:hint="default"/>
      </w:r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24" w15:restartNumberingAfterBreak="0">
    <w:nsid w:val="49BD1BCB"/>
    <w:multiLevelType w:val="hybridMultilevel"/>
    <w:tmpl w:val="BFE2E9AA"/>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4A20663C"/>
    <w:multiLevelType w:val="hybridMultilevel"/>
    <w:tmpl w:val="C2F4968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4B095323"/>
    <w:multiLevelType w:val="hybridMultilevel"/>
    <w:tmpl w:val="426C9C6A"/>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50AB0238"/>
    <w:multiLevelType w:val="hybridMultilevel"/>
    <w:tmpl w:val="BF9EA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146081"/>
    <w:multiLevelType w:val="multilevel"/>
    <w:tmpl w:val="201AF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C14E89"/>
    <w:multiLevelType w:val="hybridMultilevel"/>
    <w:tmpl w:val="29BEB2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17A58A2"/>
    <w:multiLevelType w:val="multilevel"/>
    <w:tmpl w:val="0362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EB4458"/>
    <w:multiLevelType w:val="hybridMultilevel"/>
    <w:tmpl w:val="D09802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5787361"/>
    <w:multiLevelType w:val="hybridMultilevel"/>
    <w:tmpl w:val="DA4E9178"/>
    <w:lvl w:ilvl="0" w:tplc="C214F18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66E81006"/>
    <w:multiLevelType w:val="multilevel"/>
    <w:tmpl w:val="D20A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6B039B"/>
    <w:multiLevelType w:val="hybridMultilevel"/>
    <w:tmpl w:val="FE9E83C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5" w15:restartNumberingAfterBreak="0">
    <w:nsid w:val="75546078"/>
    <w:multiLevelType w:val="hybridMultilevel"/>
    <w:tmpl w:val="16A64336"/>
    <w:lvl w:ilvl="0" w:tplc="18090001">
      <w:start w:val="1"/>
      <w:numFmt w:val="bullet"/>
      <w:lvlText w:val=""/>
      <w:lvlJc w:val="left"/>
      <w:pPr>
        <w:tabs>
          <w:tab w:val="num" w:pos="720"/>
        </w:tabs>
        <w:ind w:left="720" w:hanging="360"/>
      </w:pPr>
      <w:rPr>
        <w:rFonts w:ascii="Symbol" w:hAnsi="Symbol" w:hint="default"/>
        <w:b/>
      </w:rPr>
    </w:lvl>
    <w:lvl w:ilvl="1" w:tplc="1809000B">
      <w:start w:val="1"/>
      <w:numFmt w:val="bullet"/>
      <w:lvlText w:val=""/>
      <w:lvlJc w:val="left"/>
      <w:pPr>
        <w:tabs>
          <w:tab w:val="num" w:pos="1440"/>
        </w:tabs>
        <w:ind w:left="1440" w:hanging="360"/>
      </w:pPr>
      <w:rPr>
        <w:rFonts w:ascii="Wingdings" w:hAnsi="Wingdings"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1328645">
    <w:abstractNumId w:val="34"/>
  </w:num>
  <w:num w:numId="2" w16cid:durableId="1019893903">
    <w:abstractNumId w:val="24"/>
  </w:num>
  <w:num w:numId="3" w16cid:durableId="507981501">
    <w:abstractNumId w:val="8"/>
  </w:num>
  <w:num w:numId="4" w16cid:durableId="1339120585">
    <w:abstractNumId w:val="31"/>
  </w:num>
  <w:num w:numId="5" w16cid:durableId="913705240">
    <w:abstractNumId w:val="26"/>
  </w:num>
  <w:num w:numId="6" w16cid:durableId="865756359">
    <w:abstractNumId w:val="18"/>
  </w:num>
  <w:num w:numId="7" w16cid:durableId="1976139094">
    <w:abstractNumId w:val="25"/>
  </w:num>
  <w:num w:numId="8" w16cid:durableId="1844852233">
    <w:abstractNumId w:val="4"/>
  </w:num>
  <w:num w:numId="9" w16cid:durableId="454450505">
    <w:abstractNumId w:val="35"/>
  </w:num>
  <w:num w:numId="10" w16cid:durableId="813109993">
    <w:abstractNumId w:val="14"/>
  </w:num>
  <w:num w:numId="11" w16cid:durableId="553736826">
    <w:abstractNumId w:val="0"/>
  </w:num>
  <w:num w:numId="12" w16cid:durableId="1100371060">
    <w:abstractNumId w:val="9"/>
  </w:num>
  <w:num w:numId="13" w16cid:durableId="2143111100">
    <w:abstractNumId w:val="20"/>
  </w:num>
  <w:num w:numId="14" w16cid:durableId="1860776056">
    <w:abstractNumId w:val="5"/>
  </w:num>
  <w:num w:numId="15" w16cid:durableId="1728408663">
    <w:abstractNumId w:val="23"/>
  </w:num>
  <w:num w:numId="16" w16cid:durableId="1617367018">
    <w:abstractNumId w:val="12"/>
  </w:num>
  <w:num w:numId="17" w16cid:durableId="1604413075">
    <w:abstractNumId w:val="19"/>
  </w:num>
  <w:num w:numId="18" w16cid:durableId="1972900190">
    <w:abstractNumId w:val="7"/>
  </w:num>
  <w:num w:numId="19" w16cid:durableId="151482617">
    <w:abstractNumId w:val="11"/>
  </w:num>
  <w:num w:numId="20" w16cid:durableId="1448230573">
    <w:abstractNumId w:val="3"/>
  </w:num>
  <w:num w:numId="21" w16cid:durableId="1528904750">
    <w:abstractNumId w:val="13"/>
  </w:num>
  <w:num w:numId="22" w16cid:durableId="1972855364">
    <w:abstractNumId w:val="2"/>
  </w:num>
  <w:num w:numId="23" w16cid:durableId="971641063">
    <w:abstractNumId w:val="30"/>
  </w:num>
  <w:num w:numId="24" w16cid:durableId="1566144483">
    <w:abstractNumId w:val="1"/>
  </w:num>
  <w:num w:numId="25" w16cid:durableId="1791583418">
    <w:abstractNumId w:val="10"/>
  </w:num>
  <w:num w:numId="26" w16cid:durableId="728843810">
    <w:abstractNumId w:val="32"/>
  </w:num>
  <w:num w:numId="27" w16cid:durableId="2123333190">
    <w:abstractNumId w:val="17"/>
  </w:num>
  <w:num w:numId="28" w16cid:durableId="1040592116">
    <w:abstractNumId w:val="6"/>
  </w:num>
  <w:num w:numId="29" w16cid:durableId="1350109641">
    <w:abstractNumId w:val="27"/>
  </w:num>
  <w:num w:numId="30" w16cid:durableId="1893076684">
    <w:abstractNumId w:val="22"/>
  </w:num>
  <w:num w:numId="31" w16cid:durableId="597644164">
    <w:abstractNumId w:val="28"/>
  </w:num>
  <w:num w:numId="32" w16cid:durableId="929891410">
    <w:abstractNumId w:val="33"/>
  </w:num>
  <w:num w:numId="33" w16cid:durableId="1437554481">
    <w:abstractNumId w:val="16"/>
  </w:num>
  <w:num w:numId="34" w16cid:durableId="1948849989">
    <w:abstractNumId w:val="29"/>
  </w:num>
  <w:num w:numId="35" w16cid:durableId="22100596">
    <w:abstractNumId w:val="15"/>
  </w:num>
  <w:num w:numId="36" w16cid:durableId="20604004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12"/>
    <w:rsid w:val="00067F59"/>
    <w:rsid w:val="000A0DD7"/>
    <w:rsid w:val="000E179B"/>
    <w:rsid w:val="0019784D"/>
    <w:rsid w:val="001E2CE7"/>
    <w:rsid w:val="0024786B"/>
    <w:rsid w:val="002E76D0"/>
    <w:rsid w:val="002F5E11"/>
    <w:rsid w:val="00305A9E"/>
    <w:rsid w:val="00372BE9"/>
    <w:rsid w:val="00382401"/>
    <w:rsid w:val="003937AD"/>
    <w:rsid w:val="00395558"/>
    <w:rsid w:val="003A28D5"/>
    <w:rsid w:val="003E025F"/>
    <w:rsid w:val="003E46DF"/>
    <w:rsid w:val="0041408C"/>
    <w:rsid w:val="0042144A"/>
    <w:rsid w:val="00496E39"/>
    <w:rsid w:val="004A2D69"/>
    <w:rsid w:val="004A3C7A"/>
    <w:rsid w:val="004F3BC4"/>
    <w:rsid w:val="0050634C"/>
    <w:rsid w:val="00532CB9"/>
    <w:rsid w:val="00565086"/>
    <w:rsid w:val="00565497"/>
    <w:rsid w:val="005751EE"/>
    <w:rsid w:val="0061176A"/>
    <w:rsid w:val="00615A3E"/>
    <w:rsid w:val="006251F6"/>
    <w:rsid w:val="00626194"/>
    <w:rsid w:val="00664AB2"/>
    <w:rsid w:val="00672738"/>
    <w:rsid w:val="006D3C3B"/>
    <w:rsid w:val="00706960"/>
    <w:rsid w:val="0076422D"/>
    <w:rsid w:val="0077165A"/>
    <w:rsid w:val="007747BB"/>
    <w:rsid w:val="00787630"/>
    <w:rsid w:val="007E6A84"/>
    <w:rsid w:val="007F0C31"/>
    <w:rsid w:val="00816273"/>
    <w:rsid w:val="008519CA"/>
    <w:rsid w:val="00875CCC"/>
    <w:rsid w:val="008868BD"/>
    <w:rsid w:val="008B351D"/>
    <w:rsid w:val="008B600E"/>
    <w:rsid w:val="008D1070"/>
    <w:rsid w:val="00910C7E"/>
    <w:rsid w:val="009120F1"/>
    <w:rsid w:val="00914DAB"/>
    <w:rsid w:val="00987074"/>
    <w:rsid w:val="009F121E"/>
    <w:rsid w:val="00A305DD"/>
    <w:rsid w:val="00A5562B"/>
    <w:rsid w:val="00AA4A64"/>
    <w:rsid w:val="00AE2BEF"/>
    <w:rsid w:val="00AF4210"/>
    <w:rsid w:val="00B4638B"/>
    <w:rsid w:val="00B543CD"/>
    <w:rsid w:val="00B6626F"/>
    <w:rsid w:val="00B7787F"/>
    <w:rsid w:val="00B828A5"/>
    <w:rsid w:val="00BA699E"/>
    <w:rsid w:val="00BC73DF"/>
    <w:rsid w:val="00C86EE1"/>
    <w:rsid w:val="00CC0C16"/>
    <w:rsid w:val="00CC1048"/>
    <w:rsid w:val="00CC1CBB"/>
    <w:rsid w:val="00CD379C"/>
    <w:rsid w:val="00D01EFA"/>
    <w:rsid w:val="00D273DF"/>
    <w:rsid w:val="00D35E35"/>
    <w:rsid w:val="00D73D93"/>
    <w:rsid w:val="00D86FCD"/>
    <w:rsid w:val="00DA63C4"/>
    <w:rsid w:val="00DF3587"/>
    <w:rsid w:val="00DF56B5"/>
    <w:rsid w:val="00EC0927"/>
    <w:rsid w:val="00F044A4"/>
    <w:rsid w:val="00F12014"/>
    <w:rsid w:val="00F37612"/>
    <w:rsid w:val="00F4545D"/>
    <w:rsid w:val="00F5437B"/>
    <w:rsid w:val="00F75754"/>
    <w:rsid w:val="00F80FD5"/>
    <w:rsid w:val="00FC016A"/>
    <w:rsid w:val="00FD6A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6CFA3"/>
  <w15:chartTrackingRefBased/>
  <w15:docId w15:val="{6FE8DE50-1B32-473E-BE6B-B8666B0D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E179B"/>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play-1">
    <w:name w:val="display-1"/>
    <w:basedOn w:val="Normal"/>
    <w:rsid w:val="00067F5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isplay-2">
    <w:name w:val="display-2"/>
    <w:basedOn w:val="Normal"/>
    <w:rsid w:val="00067F5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067F5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rsid w:val="00F80FD5"/>
    <w:pPr>
      <w:tabs>
        <w:tab w:val="center" w:pos="4153"/>
        <w:tab w:val="right" w:pos="8306"/>
      </w:tabs>
      <w:spacing w:after="0" w:line="240" w:lineRule="auto"/>
    </w:pPr>
    <w:rPr>
      <w:rFonts w:ascii="Times New Roman" w:eastAsia="Times New Roman" w:hAnsi="Times New Roman" w:cs="Times New Roman"/>
      <w:sz w:val="20"/>
      <w:szCs w:val="20"/>
      <w:lang w:val="en-US" w:eastAsia="en-IE"/>
    </w:rPr>
  </w:style>
  <w:style w:type="character" w:customStyle="1" w:styleId="HeaderChar">
    <w:name w:val="Header Char"/>
    <w:basedOn w:val="DefaultParagraphFont"/>
    <w:link w:val="Header"/>
    <w:uiPriority w:val="99"/>
    <w:rsid w:val="00F80FD5"/>
    <w:rPr>
      <w:rFonts w:ascii="Times New Roman" w:eastAsia="Times New Roman" w:hAnsi="Times New Roman" w:cs="Times New Roman"/>
      <w:sz w:val="20"/>
      <w:szCs w:val="20"/>
      <w:lang w:val="en-US" w:eastAsia="en-IE"/>
    </w:rPr>
  </w:style>
  <w:style w:type="paragraph" w:styleId="ListParagraph">
    <w:name w:val="List Paragraph"/>
    <w:basedOn w:val="Normal"/>
    <w:uiPriority w:val="34"/>
    <w:qFormat/>
    <w:rsid w:val="00F80FD5"/>
    <w:pPr>
      <w:ind w:left="720"/>
      <w:contextualSpacing/>
    </w:pPr>
  </w:style>
  <w:style w:type="character" w:customStyle="1" w:styleId="Heading3Char">
    <w:name w:val="Heading 3 Char"/>
    <w:basedOn w:val="DefaultParagraphFont"/>
    <w:link w:val="Heading3"/>
    <w:uiPriority w:val="9"/>
    <w:rsid w:val="000E179B"/>
    <w:rPr>
      <w:rFonts w:ascii="Times New Roman" w:eastAsia="Times New Roman" w:hAnsi="Times New Roman" w:cs="Times New Roman"/>
      <w:b/>
      <w:bCs/>
      <w:sz w:val="27"/>
      <w:szCs w:val="27"/>
      <w:lang w:eastAsia="en-IE"/>
    </w:rPr>
  </w:style>
  <w:style w:type="paragraph" w:styleId="Footer">
    <w:name w:val="footer"/>
    <w:basedOn w:val="Normal"/>
    <w:link w:val="FooterChar"/>
    <w:uiPriority w:val="99"/>
    <w:unhideWhenUsed/>
    <w:rsid w:val="000E1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79B"/>
  </w:style>
  <w:style w:type="paragraph" w:styleId="BalloonText">
    <w:name w:val="Balloon Text"/>
    <w:basedOn w:val="Normal"/>
    <w:link w:val="BalloonTextChar"/>
    <w:uiPriority w:val="99"/>
    <w:semiHidden/>
    <w:unhideWhenUsed/>
    <w:rsid w:val="00F5437B"/>
    <w:pPr>
      <w:spacing w:after="0" w:line="240" w:lineRule="auto"/>
    </w:pPr>
    <w:rPr>
      <w:rFonts w:ascii="Tahoma" w:eastAsia="Times New Roman" w:hAnsi="Tahoma" w:cs="Tahoma"/>
      <w:sz w:val="16"/>
      <w:szCs w:val="16"/>
      <w:lang w:val="en-US" w:eastAsia="en-IE"/>
    </w:rPr>
  </w:style>
  <w:style w:type="character" w:customStyle="1" w:styleId="BalloonTextChar">
    <w:name w:val="Balloon Text Char"/>
    <w:basedOn w:val="DefaultParagraphFont"/>
    <w:link w:val="BalloonText"/>
    <w:uiPriority w:val="99"/>
    <w:semiHidden/>
    <w:rsid w:val="00F5437B"/>
    <w:rPr>
      <w:rFonts w:ascii="Tahoma" w:eastAsia="Times New Roman" w:hAnsi="Tahoma" w:cs="Tahoma"/>
      <w:sz w:val="16"/>
      <w:szCs w:val="16"/>
      <w:lang w:val="en-US" w:eastAsia="en-IE"/>
    </w:rPr>
  </w:style>
  <w:style w:type="paragraph" w:customStyle="1" w:styleId="Default">
    <w:name w:val="Default"/>
    <w:rsid w:val="0062619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semiHidden/>
    <w:rsid w:val="003E46DF"/>
    <w:rPr>
      <w:sz w:val="16"/>
    </w:rPr>
  </w:style>
  <w:style w:type="paragraph" w:styleId="CommentText">
    <w:name w:val="annotation text"/>
    <w:basedOn w:val="Normal"/>
    <w:link w:val="CommentTextChar"/>
    <w:semiHidden/>
    <w:rsid w:val="00D35E35"/>
    <w:pPr>
      <w:spacing w:after="0" w:line="240" w:lineRule="auto"/>
    </w:pPr>
    <w:rPr>
      <w:rFonts w:ascii="Times New Roman" w:eastAsia="Times New Roman" w:hAnsi="Times New Roman" w:cs="Times New Roman"/>
      <w:sz w:val="20"/>
      <w:szCs w:val="20"/>
      <w:lang w:val="en-US" w:eastAsia="en-IE"/>
    </w:rPr>
  </w:style>
  <w:style w:type="character" w:customStyle="1" w:styleId="CommentTextChar">
    <w:name w:val="Comment Text Char"/>
    <w:basedOn w:val="DefaultParagraphFont"/>
    <w:link w:val="CommentText"/>
    <w:semiHidden/>
    <w:rsid w:val="00D35E35"/>
    <w:rPr>
      <w:rFonts w:ascii="Times New Roman" w:eastAsia="Times New Roman" w:hAnsi="Times New Roman" w:cs="Times New Roman"/>
      <w:sz w:val="20"/>
      <w:szCs w:val="20"/>
      <w:lang w:val="en-US" w:eastAsia="en-IE"/>
    </w:rPr>
  </w:style>
  <w:style w:type="paragraph" w:styleId="Revision">
    <w:name w:val="Revision"/>
    <w:hidden/>
    <w:uiPriority w:val="99"/>
    <w:semiHidden/>
    <w:rsid w:val="00D35E35"/>
    <w:pPr>
      <w:spacing w:after="0" w:line="240" w:lineRule="auto"/>
    </w:pPr>
  </w:style>
  <w:style w:type="paragraph" w:customStyle="1" w:styleId="t-12">
    <w:name w:val="t-12"/>
    <w:basedOn w:val="Normal"/>
    <w:rsid w:val="00F4545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EC09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10435">
      <w:bodyDiv w:val="1"/>
      <w:marLeft w:val="0"/>
      <w:marRight w:val="0"/>
      <w:marTop w:val="0"/>
      <w:marBottom w:val="0"/>
      <w:divBdr>
        <w:top w:val="none" w:sz="0" w:space="0" w:color="auto"/>
        <w:left w:val="none" w:sz="0" w:space="0" w:color="auto"/>
        <w:bottom w:val="none" w:sz="0" w:space="0" w:color="auto"/>
        <w:right w:val="none" w:sz="0" w:space="0" w:color="auto"/>
      </w:divBdr>
    </w:div>
    <w:div w:id="514196955">
      <w:bodyDiv w:val="1"/>
      <w:marLeft w:val="0"/>
      <w:marRight w:val="0"/>
      <w:marTop w:val="0"/>
      <w:marBottom w:val="0"/>
      <w:divBdr>
        <w:top w:val="none" w:sz="0" w:space="0" w:color="auto"/>
        <w:left w:val="none" w:sz="0" w:space="0" w:color="auto"/>
        <w:bottom w:val="none" w:sz="0" w:space="0" w:color="auto"/>
        <w:right w:val="none" w:sz="0" w:space="0" w:color="auto"/>
      </w:divBdr>
    </w:div>
    <w:div w:id="1196770400">
      <w:bodyDiv w:val="1"/>
      <w:marLeft w:val="0"/>
      <w:marRight w:val="0"/>
      <w:marTop w:val="0"/>
      <w:marBottom w:val="0"/>
      <w:divBdr>
        <w:top w:val="none" w:sz="0" w:space="0" w:color="auto"/>
        <w:left w:val="none" w:sz="0" w:space="0" w:color="auto"/>
        <w:bottom w:val="none" w:sz="0" w:space="0" w:color="auto"/>
        <w:right w:val="none" w:sz="0" w:space="0" w:color="auto"/>
      </w:divBdr>
    </w:div>
    <w:div w:id="1218778124">
      <w:bodyDiv w:val="1"/>
      <w:marLeft w:val="0"/>
      <w:marRight w:val="0"/>
      <w:marTop w:val="0"/>
      <w:marBottom w:val="0"/>
      <w:divBdr>
        <w:top w:val="none" w:sz="0" w:space="0" w:color="auto"/>
        <w:left w:val="none" w:sz="0" w:space="0" w:color="auto"/>
        <w:bottom w:val="none" w:sz="0" w:space="0" w:color="auto"/>
        <w:right w:val="none" w:sz="0" w:space="0" w:color="auto"/>
      </w:divBdr>
    </w:div>
    <w:div w:id="192152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pportunities@eirge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499</Words>
  <Characters>2933</Characters>
  <Application>Microsoft Office Word</Application>
  <DocSecurity>0</DocSecurity>
  <Lines>94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O' Sullivan</dc:creator>
  <cp:keywords/>
  <dc:description/>
  <cp:lastModifiedBy>Jodi Smith</cp:lastModifiedBy>
  <cp:revision>3</cp:revision>
  <cp:lastPrinted>2022-05-16T15:44:00Z</cp:lastPrinted>
  <dcterms:created xsi:type="dcterms:W3CDTF">2026-07-23T15:18:00Z</dcterms:created>
  <dcterms:modified xsi:type="dcterms:W3CDTF">2026-07-23T15:24:00Z</dcterms:modified>
</cp:coreProperties>
</file>